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C4" w:rsidRDefault="00A92FC4" w:rsidP="00A92FC4">
      <w:pPr>
        <w:spacing w:before="120" w:after="60"/>
        <w:jc w:val="center"/>
        <w:rPr>
          <w:i/>
          <w:iCs/>
          <w:color w:val="000000"/>
          <w:sz w:val="26"/>
          <w:szCs w:val="26"/>
        </w:rPr>
      </w:pPr>
      <w:r w:rsidRPr="00C41800">
        <w:rPr>
          <w:b/>
          <w:bCs/>
          <w:color w:val="000000"/>
          <w:sz w:val="26"/>
          <w:szCs w:val="26"/>
        </w:rPr>
        <w:t xml:space="preserve">РЕГЛАМЕНТ СОРЕВНОВАНИЙ РОБОТОВ </w:t>
      </w:r>
      <w:r w:rsidRPr="00C41800">
        <w:rPr>
          <w:b/>
          <w:bCs/>
          <w:caps/>
          <w:color w:val="000000"/>
          <w:sz w:val="26"/>
          <w:szCs w:val="26"/>
        </w:rPr>
        <w:t>"</w:t>
      </w:r>
      <w:r w:rsidRPr="00C41800">
        <w:rPr>
          <w:b/>
          <w:caps/>
          <w:color w:val="000000"/>
          <w:sz w:val="26"/>
          <w:szCs w:val="26"/>
        </w:rPr>
        <w:t xml:space="preserve"> СУМО ДЛЯ ЛЕГО РОБОТОВ</w:t>
      </w:r>
      <w:r w:rsidRPr="00C41800">
        <w:rPr>
          <w:b/>
          <w:bCs/>
          <w:caps/>
          <w:color w:val="000000"/>
          <w:sz w:val="26"/>
          <w:szCs w:val="26"/>
        </w:rPr>
        <w:t>"</w:t>
      </w:r>
      <w:r w:rsidRPr="00C41800">
        <w:rPr>
          <w:color w:val="000000"/>
          <w:sz w:val="26"/>
          <w:szCs w:val="26"/>
        </w:rPr>
        <w:br/>
      </w:r>
      <w:r w:rsidRPr="00C41800">
        <w:rPr>
          <w:i/>
          <w:iCs/>
          <w:color w:val="000000"/>
          <w:sz w:val="26"/>
          <w:szCs w:val="26"/>
        </w:rPr>
        <w:t xml:space="preserve">по версии Международных состязаний роботов, </w:t>
      </w:r>
      <w:proofErr w:type="gramStart"/>
      <w:r w:rsidRPr="00C41800">
        <w:rPr>
          <w:i/>
          <w:iCs/>
          <w:color w:val="000000"/>
          <w:sz w:val="26"/>
          <w:szCs w:val="26"/>
        </w:rPr>
        <w:t>г</w:t>
      </w:r>
      <w:proofErr w:type="gramEnd"/>
      <w:r w:rsidRPr="00C41800">
        <w:rPr>
          <w:i/>
          <w:iCs/>
          <w:color w:val="000000"/>
          <w:sz w:val="26"/>
          <w:szCs w:val="26"/>
        </w:rPr>
        <w:t>. Москва</w:t>
      </w:r>
    </w:p>
    <w:p w:rsidR="00A92FC4" w:rsidRDefault="00A92FC4" w:rsidP="00A92FC4">
      <w:pPr>
        <w:spacing w:before="120" w:after="60"/>
        <w:jc w:val="both"/>
        <w:rPr>
          <w:color w:val="000000"/>
        </w:rPr>
      </w:pPr>
    </w:p>
    <w:p w:rsidR="00A92FC4" w:rsidRPr="00C41800" w:rsidRDefault="00A92FC4" w:rsidP="00A92FC4">
      <w:pPr>
        <w:spacing w:before="120" w:after="60"/>
        <w:jc w:val="both"/>
        <w:rPr>
          <w:color w:val="000000"/>
        </w:rPr>
      </w:pPr>
      <w:r w:rsidRPr="00C41800">
        <w:rPr>
          <w:color w:val="000000"/>
        </w:rPr>
        <w:t xml:space="preserve">В </w:t>
      </w:r>
      <w:proofErr w:type="gramStart"/>
      <w:r w:rsidRPr="00C41800">
        <w:rPr>
          <w:color w:val="000000"/>
        </w:rPr>
        <w:t>этом</w:t>
      </w:r>
      <w:proofErr w:type="gramEnd"/>
      <w:r w:rsidRPr="00C41800">
        <w:rPr>
          <w:color w:val="000000"/>
        </w:rPr>
        <w:t xml:space="preserve"> состязании участникам необходимо подготовить автономного робота, способного наиболее эффективно выталкивать робота-противника за пределы черной линии ринга.</w:t>
      </w:r>
    </w:p>
    <w:p w:rsidR="00A92FC4" w:rsidRPr="00C41800" w:rsidRDefault="00A92FC4" w:rsidP="00A92FC4">
      <w:pPr>
        <w:spacing w:before="120" w:after="60"/>
        <w:jc w:val="both"/>
        <w:rPr>
          <w:color w:val="000000"/>
        </w:rPr>
      </w:pPr>
    </w:p>
    <w:p w:rsidR="00A92FC4" w:rsidRPr="00C41800" w:rsidRDefault="00A92FC4" w:rsidP="00A92FC4">
      <w:pPr>
        <w:autoSpaceDE w:val="0"/>
        <w:autoSpaceDN w:val="0"/>
        <w:adjustRightInd w:val="0"/>
        <w:spacing w:before="120" w:after="60"/>
        <w:jc w:val="both"/>
        <w:rPr>
          <w:b/>
          <w:bCs/>
          <w:color w:val="000000"/>
        </w:rPr>
      </w:pPr>
      <w:r w:rsidRPr="00C41800">
        <w:rPr>
          <w:b/>
          <w:bCs/>
          <w:color w:val="000000"/>
        </w:rPr>
        <w:t>1.  Условия состязания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1.1. Состязание проходит между двумя роботами. Цель состязания - вытолкнуть робота-противника за черную линию ринга.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1.2. После начала состязания роботы должны двигаться по направлению друг к другу до столкновения. После столкновения роботы могут маневрировать по рингу как угодно.*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1.3. Если большая часть робота оказывается за пределами черной линии, роботу засчитывается проигрыш в раунде (если используется поле в виде подиума, то проигрыш засчитывается, если любая часть робота касается поверхности вне подиума).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 xml:space="preserve">1.4. Если по окончании раунда ни один робот не </w:t>
      </w:r>
      <w:proofErr w:type="gramStart"/>
      <w:r w:rsidRPr="00C41800">
        <w:rPr>
          <w:color w:val="000000"/>
        </w:rPr>
        <w:t>будет</w:t>
      </w:r>
      <w:proofErr w:type="gramEnd"/>
      <w:r w:rsidRPr="00C41800">
        <w:rPr>
          <w:color w:val="000000"/>
        </w:rPr>
        <w:t xml:space="preserve"> вытолкнут за пределы круга, то выигравшим раунд считается робот, находящийся ближе всего к центру круга.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1.5. Если победитель не может быть определен способами, описанными выше, решение о победе или переигровке принимает судья состязания.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 xml:space="preserve">1.6. Во время раунда участники команд не должны касаться роботов. 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</w:p>
    <w:p w:rsidR="00A92FC4" w:rsidRPr="00C41800" w:rsidRDefault="00A92FC4" w:rsidP="00A92FC4">
      <w:pPr>
        <w:autoSpaceDE w:val="0"/>
        <w:autoSpaceDN w:val="0"/>
        <w:adjustRightInd w:val="0"/>
        <w:spacing w:before="120" w:after="60"/>
        <w:jc w:val="both"/>
        <w:rPr>
          <w:b/>
          <w:bCs/>
          <w:color w:val="000000"/>
        </w:rPr>
      </w:pPr>
      <w:r w:rsidRPr="00C41800">
        <w:rPr>
          <w:b/>
          <w:bCs/>
          <w:color w:val="000000"/>
        </w:rPr>
        <w:t>Поле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886075" cy="3133725"/>
            <wp:effectExtent l="19050" t="0" r="9525" b="0"/>
            <wp:docPr id="1" name="Рисунок 6" descr="Описание: http://ubuntuone.com/2zkKwnUfQLastUdTqkJe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ubuntuone.com/2zkKwnUfQLastUdTqkJec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3124200" cy="1800225"/>
            <wp:effectExtent l="0" t="0" r="0" b="0"/>
            <wp:docPr id="2" name="Рисунок 7" descr="Описание: Примерный вид поля с подиумом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Примерный вид поля с подиум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2.1. Белый круг диаметром  1 м с чёрной каёмкой толщиной в 5 см.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 xml:space="preserve">2.2. В </w:t>
      </w:r>
      <w:proofErr w:type="gramStart"/>
      <w:r w:rsidRPr="00C41800">
        <w:rPr>
          <w:color w:val="000000"/>
        </w:rPr>
        <w:t>круге</w:t>
      </w:r>
      <w:proofErr w:type="gramEnd"/>
      <w:r w:rsidRPr="00C41800">
        <w:rPr>
          <w:color w:val="000000"/>
        </w:rPr>
        <w:t xml:space="preserve"> красными полосками отмечены стартовые зоны роботов.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2.3. Красной точкой отмечен центр круга.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2.4. Поле может быть в виде подиума высотой 10 -20 мм.</w:t>
      </w:r>
    </w:p>
    <w:p w:rsidR="00A92FC4" w:rsidRPr="00C41800" w:rsidRDefault="00A92FC4" w:rsidP="00A92FC4">
      <w:pPr>
        <w:autoSpaceDE w:val="0"/>
        <w:autoSpaceDN w:val="0"/>
        <w:adjustRightInd w:val="0"/>
        <w:spacing w:before="120" w:after="60"/>
        <w:jc w:val="both"/>
        <w:rPr>
          <w:b/>
          <w:bCs/>
          <w:color w:val="000000"/>
        </w:rPr>
      </w:pPr>
      <w:r w:rsidRPr="00C41800">
        <w:rPr>
          <w:b/>
          <w:bCs/>
          <w:color w:val="000000"/>
        </w:rPr>
        <w:t>3.  Робот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 xml:space="preserve">3.1. На роботов не накладывается ограничений на </w:t>
      </w:r>
      <w:proofErr w:type="gramStart"/>
      <w:r w:rsidRPr="00C41800">
        <w:rPr>
          <w:color w:val="000000"/>
        </w:rPr>
        <w:t>использование</w:t>
      </w:r>
      <w:proofErr w:type="gramEnd"/>
      <w:r w:rsidRPr="00C41800">
        <w:rPr>
          <w:color w:val="000000"/>
        </w:rPr>
        <w:t xml:space="preserve"> каких либо </w:t>
      </w:r>
      <w:r>
        <w:rPr>
          <w:color w:val="000000"/>
        </w:rPr>
        <w:t xml:space="preserve">стандартных </w:t>
      </w:r>
      <w:r w:rsidRPr="00C41800">
        <w:rPr>
          <w:color w:val="000000"/>
        </w:rPr>
        <w:t>комплектующих</w:t>
      </w:r>
      <w:r>
        <w:rPr>
          <w:color w:val="000000"/>
        </w:rPr>
        <w:t xml:space="preserve"> ЛЕГО</w:t>
      </w:r>
      <w:r w:rsidRPr="00C41800">
        <w:rPr>
          <w:color w:val="000000"/>
        </w:rPr>
        <w:t>, кроме тех, которые могут как</w:t>
      </w:r>
      <w:r>
        <w:rPr>
          <w:color w:val="000000"/>
        </w:rPr>
        <w:t>-то повредить поверхность поля.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3.2. Во время всего раунда: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·        Размер робота не должен превышать 250х250х250 мм.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·        Вес робота не должен превышать 1 кг.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3.3. Робот должен быть автономным.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 xml:space="preserve">3.4. Робот, по мнению судей, намеренно повреждающий других роботов, или </w:t>
      </w:r>
      <w:proofErr w:type="gramStart"/>
      <w:r w:rsidRPr="00C41800">
        <w:rPr>
          <w:color w:val="000000"/>
        </w:rPr>
        <w:t>как либо повреждающий покрытие поля, будет дисквалифицирован на всё время состязаний</w:t>
      </w:r>
      <w:proofErr w:type="gramEnd"/>
      <w:r w:rsidRPr="00C41800">
        <w:rPr>
          <w:color w:val="000000"/>
        </w:rPr>
        <w:t>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3.5. Перед матчем роботы проверяются  на габариты и вес.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lastRenderedPageBreak/>
        <w:t>3.6. Конструктивные запреты:</w:t>
      </w:r>
    </w:p>
    <w:p w:rsidR="00A92FC4" w:rsidRPr="00C41800" w:rsidRDefault="00A92FC4" w:rsidP="00A92FC4">
      <w:pPr>
        <w:numPr>
          <w:ilvl w:val="0"/>
          <w:numId w:val="1"/>
        </w:numPr>
        <w:spacing w:before="120" w:after="60"/>
        <w:jc w:val="both"/>
        <w:rPr>
          <w:color w:val="000000"/>
        </w:rPr>
      </w:pPr>
      <w:r w:rsidRPr="00C41800">
        <w:rPr>
          <w:color w:val="000000"/>
        </w:rPr>
        <w:t>Запрещено использование каких-либо клейких приспособлений на колесах и корпусе робота.</w:t>
      </w:r>
    </w:p>
    <w:p w:rsidR="00A92FC4" w:rsidRPr="00C41800" w:rsidRDefault="00A92FC4" w:rsidP="00A92FC4">
      <w:pPr>
        <w:numPr>
          <w:ilvl w:val="0"/>
          <w:numId w:val="1"/>
        </w:numPr>
        <w:spacing w:before="120" w:after="60"/>
        <w:jc w:val="both"/>
        <w:rPr>
          <w:color w:val="000000"/>
        </w:rPr>
      </w:pPr>
      <w:r w:rsidRPr="00C41800">
        <w:rPr>
          <w:color w:val="000000"/>
        </w:rPr>
        <w:t>Запрещено использование каких-либо приспособлений, дающих роботу повышенную устойчивость, например, создающих вакуумную среду.</w:t>
      </w:r>
    </w:p>
    <w:p w:rsidR="00A92FC4" w:rsidRPr="00C41800" w:rsidRDefault="00A92FC4" w:rsidP="00A92FC4">
      <w:pPr>
        <w:numPr>
          <w:ilvl w:val="0"/>
          <w:numId w:val="1"/>
        </w:numPr>
        <w:spacing w:before="120" w:after="60"/>
        <w:jc w:val="both"/>
        <w:rPr>
          <w:color w:val="000000"/>
        </w:rPr>
      </w:pPr>
      <w:r w:rsidRPr="00C41800">
        <w:rPr>
          <w:color w:val="000000"/>
        </w:rPr>
        <w:t xml:space="preserve">Запрещено создание помех </w:t>
      </w:r>
      <w:proofErr w:type="gramStart"/>
      <w:r w:rsidRPr="00C41800">
        <w:rPr>
          <w:color w:val="000000"/>
        </w:rPr>
        <w:t>для</w:t>
      </w:r>
      <w:proofErr w:type="gramEnd"/>
      <w:r w:rsidRPr="00C41800">
        <w:rPr>
          <w:color w:val="000000"/>
        </w:rPr>
        <w:t xml:space="preserve"> </w:t>
      </w:r>
      <w:proofErr w:type="gramStart"/>
      <w:r w:rsidRPr="00C41800">
        <w:rPr>
          <w:color w:val="000000"/>
        </w:rPr>
        <w:t>ИК</w:t>
      </w:r>
      <w:proofErr w:type="gramEnd"/>
      <w:r w:rsidRPr="00C41800">
        <w:rPr>
          <w:color w:val="000000"/>
        </w:rPr>
        <w:t xml:space="preserve"> и других датчиков робота-соперника, а также помех для электронного оборудования.</w:t>
      </w:r>
    </w:p>
    <w:p w:rsidR="00A92FC4" w:rsidRPr="00C41800" w:rsidRDefault="00A92FC4" w:rsidP="00A92FC4">
      <w:pPr>
        <w:numPr>
          <w:ilvl w:val="0"/>
          <w:numId w:val="1"/>
        </w:numPr>
        <w:spacing w:before="120" w:after="60"/>
        <w:jc w:val="both"/>
        <w:rPr>
          <w:color w:val="000000"/>
        </w:rPr>
      </w:pPr>
      <w:r w:rsidRPr="00C41800">
        <w:rPr>
          <w:color w:val="000000"/>
        </w:rPr>
        <w:t>Запрещено использовать приспособления, бросающие что-либо в робота-соперника или запутывающие его.</w:t>
      </w:r>
    </w:p>
    <w:p w:rsidR="00A92FC4" w:rsidRPr="00C41800" w:rsidRDefault="00A92FC4" w:rsidP="00A92FC4">
      <w:pPr>
        <w:numPr>
          <w:ilvl w:val="0"/>
          <w:numId w:val="1"/>
        </w:numPr>
        <w:spacing w:before="120" w:after="60"/>
        <w:jc w:val="both"/>
        <w:rPr>
          <w:color w:val="000000"/>
        </w:rPr>
      </w:pPr>
      <w:r w:rsidRPr="00C41800">
        <w:rPr>
          <w:color w:val="000000"/>
        </w:rPr>
        <w:t>Запрещено использовать жидкие, порошковые и воздушные вещества в качестве оружия против робота-соперника.</w:t>
      </w:r>
    </w:p>
    <w:p w:rsidR="00A92FC4" w:rsidRPr="00C41800" w:rsidRDefault="00A92FC4" w:rsidP="00A92FC4">
      <w:pPr>
        <w:numPr>
          <w:ilvl w:val="0"/>
          <w:numId w:val="1"/>
        </w:numPr>
        <w:spacing w:before="120" w:after="60"/>
        <w:jc w:val="both"/>
        <w:rPr>
          <w:color w:val="000000"/>
        </w:rPr>
      </w:pPr>
      <w:r w:rsidRPr="00C41800">
        <w:rPr>
          <w:color w:val="000000"/>
        </w:rPr>
        <w:t>Запрещено использовать легковоспламеняющиеся вещества.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Роботы, нарушающие вышеперечисленные запреты снимаются с соревнований.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3.8. Участники имеют право на оперативное конструктивное изменение робота между раундами (в т.ч. - ремонт, замена элементов питания, выбор программы и проч.), если внесенные изменения не противоречат требованиям, предъявляемых к конструкции робота и не нарушают регламентов соревнований. Время на оперативное конструктивное изменение робота контролируется судьёй, но не может превышать 1 минуту.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3.9. Между матчами разрешено изменять конструкцию и программы роботов.*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b/>
          <w:color w:val="000000"/>
        </w:rPr>
      </w:pPr>
      <w:r w:rsidRPr="00C41800">
        <w:rPr>
          <w:b/>
          <w:color w:val="000000"/>
        </w:rPr>
        <w:t>4.     Проведение Соревнований.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 xml:space="preserve">4.1. Соревнования состоят из серии матчей. Матч определяет из двух участвующих в нём роботов наиболее </w:t>
      </w:r>
      <w:proofErr w:type="gramStart"/>
      <w:r w:rsidRPr="00C41800">
        <w:rPr>
          <w:color w:val="000000"/>
        </w:rPr>
        <w:t>сильного</w:t>
      </w:r>
      <w:proofErr w:type="gramEnd"/>
      <w:r w:rsidRPr="00C41800">
        <w:rPr>
          <w:color w:val="000000"/>
        </w:rPr>
        <w:t>. Матч состоит из 3 раундов по 30 секунд. Раунды проводятся подряд.*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 xml:space="preserve">4.2.  Соревнования состоят не менее чем из двух попыток (точное число определяется оргкомитетом). Попытка - это совокупность всех </w:t>
      </w:r>
      <w:proofErr w:type="gramStart"/>
      <w:r w:rsidRPr="00C41800">
        <w:rPr>
          <w:color w:val="000000"/>
        </w:rPr>
        <w:t>матчей</w:t>
      </w:r>
      <w:proofErr w:type="gramEnd"/>
      <w:r w:rsidRPr="00C41800">
        <w:rPr>
          <w:color w:val="000000"/>
        </w:rPr>
        <w:t xml:space="preserve"> в которых участвует каждый робот минимум 1 раз.*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4.3. Перед первой попыткой и между попытками команды могут настраивать своего робота.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4.4. До начала попытки команды должны поместить своих роботов в область «карантина». После подтверждения судьи, что роботы соответствуют всем требованиям, соревнования могут быть начаты.*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4.5. Если при осмотре будет найдено нарушение в конструкции робота, то судья дает 3 минуты на устранение нарушения. Однако</w:t>
      </w:r>
      <w:proofErr w:type="gramStart"/>
      <w:r w:rsidRPr="00C41800">
        <w:rPr>
          <w:color w:val="000000"/>
        </w:rPr>
        <w:t>,</w:t>
      </w:r>
      <w:proofErr w:type="gramEnd"/>
      <w:r w:rsidRPr="00C41800">
        <w:rPr>
          <w:color w:val="000000"/>
        </w:rPr>
        <w:t xml:space="preserve"> если </w:t>
      </w:r>
      <w:r w:rsidRPr="00C41800">
        <w:rPr>
          <w:color w:val="000000"/>
        </w:rPr>
        <w:lastRenderedPageBreak/>
        <w:t>нарушение не будет устранено в течение этого времени, команда не сможет участвовать в состязании.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4.6. После помещения робота в «карантин» нельзя модифицировать или менять роботов (например: загрузить программу, поменять батарейки) до конца попытки.*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4.7. Матч выигрывает робот, выигравший наибольшее количество раундов. Судья может использовать дополнительный раунд для разъяснения спорных ситуаций.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4.8. Непосредственно в поединке участвуют судьи и операторы роботов – по одному из каждой команды.</w:t>
      </w:r>
    </w:p>
    <w:p w:rsidR="00A92FC4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4.9. После объявления судьи о начале раунда, роботы выставляются операторами перед красными линиями.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4.10. После сигнала на запуск роботов операторы запускают программу.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 xml:space="preserve">4.11. Роботы должны проехать </w:t>
      </w:r>
      <w:proofErr w:type="gramStart"/>
      <w:r w:rsidRPr="00C41800">
        <w:rPr>
          <w:color w:val="000000"/>
        </w:rPr>
        <w:t>по</w:t>
      </w:r>
      <w:proofErr w:type="gramEnd"/>
      <w:r w:rsidRPr="00C41800">
        <w:rPr>
          <w:color w:val="000000"/>
        </w:rPr>
        <w:t xml:space="preserve"> прямой и столкнуться друг с другом. Время от начала раунда до столкновения роботов не должно превышать 5 сек.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4.12. После запуска роботов операторы должны отойти от поля более чем на 1 метр в течени</w:t>
      </w:r>
      <w:proofErr w:type="gramStart"/>
      <w:r w:rsidRPr="00C41800">
        <w:rPr>
          <w:color w:val="000000"/>
        </w:rPr>
        <w:t>и</w:t>
      </w:r>
      <w:proofErr w:type="gramEnd"/>
      <w:r w:rsidRPr="00C41800">
        <w:rPr>
          <w:color w:val="000000"/>
        </w:rPr>
        <w:t xml:space="preserve"> 5 секунд.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4.13. Если роботы не сталкиваются в течение 5 секунд после</w:t>
      </w:r>
      <w:r>
        <w:rPr>
          <w:color w:val="000000"/>
        </w:rPr>
        <w:t xml:space="preserve"> начала раунда, то робот из-</w:t>
      </w:r>
      <w:r w:rsidRPr="00C41800">
        <w:rPr>
          <w:color w:val="000000"/>
        </w:rPr>
        <w:t>за которого, по мнению судьи, не происходит столкновения</w:t>
      </w:r>
      <w:r>
        <w:rPr>
          <w:color w:val="000000"/>
        </w:rPr>
        <w:t>,</w:t>
      </w:r>
      <w:r w:rsidRPr="00C41800">
        <w:rPr>
          <w:color w:val="000000"/>
        </w:rPr>
        <w:t xml:space="preserve"> считается проигравшим в раунде.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 xml:space="preserve">4.14. Если роботы едут по прямой </w:t>
      </w:r>
      <w:r>
        <w:rPr>
          <w:color w:val="000000"/>
        </w:rPr>
        <w:t xml:space="preserve">линии </w:t>
      </w:r>
      <w:r w:rsidRPr="00C41800">
        <w:rPr>
          <w:color w:val="000000"/>
        </w:rPr>
        <w:t>и не успевают столкнуться за 5 секунд, то робот находящийся дальше от центра поля считается проигравшим в раунде.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b/>
          <w:color w:val="000000"/>
        </w:rPr>
      </w:pPr>
      <w:r w:rsidRPr="00C41800">
        <w:rPr>
          <w:b/>
          <w:color w:val="000000"/>
        </w:rPr>
        <w:t>5.   Судейство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5.1. Оргкомитет оставляют за собой право вносить в правила состязаний любые изменения, если эти изменения не дают преимуществ одной из команд.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5.2. Контроль и подведение итогов осуществляется судейской коллегией в соответствии с приведенными правилами.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5.3. Судьи обладают всеми полномочиями на протяжении всех состязаний; все участники должны подчиняться их решениям.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5.4. Судья может использовать дополнительные раунды для разъяснения спорных ситуаций.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5.5. Если появляются какие-то возражения относительно судейства, команда имеет право в устном порядке обжаловать решение судей в Оргкомитете не позднее окончания текущего раунда.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 xml:space="preserve">5.6. Переигровка раунда может быть проведена по решению судей в случае, если в работу робота было постороннее вмешательство, либо когда </w:t>
      </w:r>
      <w:r w:rsidRPr="00C41800">
        <w:rPr>
          <w:color w:val="000000"/>
        </w:rPr>
        <w:lastRenderedPageBreak/>
        <w:t>неисправность возникла по причине плохого состояния игрового поля, либо из-за ошибки, допущенной судейской коллегией.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5.7. Члены команды и руководитель не должны вмешиваться в действия робота своей команды или робота соперника ни физически, ни на расстоянии. Вмешательство ведет к немедленной дисквалификации.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6.     Правила отбора победителя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6.1. По решению оргкомитета, ранжирование роботов может проходить по разным системам в зависимости от количества участников и регламента мероприятия, в рамках которого проводится соревнование. Рекомендуемая система: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Первая попытка, в которой участвуют все участники по олимпийской системе (на выбывание) до определения 3-5 (количество финалистов объявляется заранее) финалистов. Участники группируются в пары по очереди: первый со вторым, третий с четвёртым и т.д.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>Вторая попытка, в которой участвуют все участники по олимпийской системе (на выбывание) до определения 3-5 (количество финалистов объявляется заранее) финалистов. Участники группируются в пары через одного: первый с третьим, второй с четвёртым и т.д.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 xml:space="preserve">В </w:t>
      </w:r>
      <w:proofErr w:type="gramStart"/>
      <w:r w:rsidRPr="00C41800">
        <w:rPr>
          <w:color w:val="000000"/>
        </w:rPr>
        <w:t>финале</w:t>
      </w:r>
      <w:proofErr w:type="gramEnd"/>
      <w:r w:rsidRPr="00C41800">
        <w:rPr>
          <w:color w:val="000000"/>
        </w:rPr>
        <w:t xml:space="preserve"> участвуют все финалисты предыдущих попыток и соревнуются по системе каждый с каждым. Ранжирование проводится по количеству выигранных матчей. В спорных </w:t>
      </w:r>
      <w:proofErr w:type="gramStart"/>
      <w:r w:rsidRPr="00C41800">
        <w:rPr>
          <w:color w:val="000000"/>
        </w:rPr>
        <w:t>ситуациях</w:t>
      </w:r>
      <w:proofErr w:type="gramEnd"/>
      <w:r w:rsidRPr="00C41800">
        <w:rPr>
          <w:color w:val="000000"/>
        </w:rPr>
        <w:t xml:space="preserve"> проводятся дополнительные матчи.             </w:t>
      </w:r>
    </w:p>
    <w:p w:rsidR="00A92FC4" w:rsidRPr="00C41800" w:rsidRDefault="00A92FC4" w:rsidP="00A92FC4">
      <w:pPr>
        <w:spacing w:before="120" w:after="60"/>
        <w:ind w:left="709" w:hanging="471"/>
        <w:jc w:val="both"/>
        <w:rPr>
          <w:color w:val="000000"/>
        </w:rPr>
      </w:pPr>
      <w:r w:rsidRPr="00C41800">
        <w:rPr>
          <w:color w:val="000000"/>
        </w:rPr>
        <w:t xml:space="preserve">* </w:t>
      </w:r>
      <w:proofErr w:type="gramStart"/>
      <w:r w:rsidRPr="00C41800">
        <w:rPr>
          <w:color w:val="000000"/>
        </w:rPr>
        <w:t>о</w:t>
      </w:r>
      <w:proofErr w:type="gramEnd"/>
      <w:r w:rsidRPr="00C41800">
        <w:rPr>
          <w:color w:val="000000"/>
        </w:rPr>
        <w:t>тмеченные пункты регламента могут быть отменены или изменены оргкомитетом конкретного этапа соревнований.</w:t>
      </w:r>
    </w:p>
    <w:p w:rsidR="00A92FC4" w:rsidRDefault="00A92FC4" w:rsidP="00A92FC4">
      <w:pPr>
        <w:ind w:firstLine="567"/>
        <w:rPr>
          <w:sz w:val="26"/>
          <w:szCs w:val="26"/>
        </w:rPr>
      </w:pPr>
    </w:p>
    <w:p w:rsidR="00A92FC4" w:rsidRDefault="00A92FC4" w:rsidP="00A92FC4">
      <w:pPr>
        <w:ind w:firstLine="567"/>
        <w:rPr>
          <w:sz w:val="26"/>
          <w:szCs w:val="26"/>
        </w:rPr>
      </w:pPr>
    </w:p>
    <w:p w:rsidR="0065067A" w:rsidRDefault="0065067A"/>
    <w:sectPr w:rsidR="0065067A" w:rsidSect="0065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C79D3"/>
    <w:multiLevelType w:val="hybridMultilevel"/>
    <w:tmpl w:val="F1365E64"/>
    <w:lvl w:ilvl="0" w:tplc="02AE408C">
      <w:start w:val="1"/>
      <w:numFmt w:val="bullet"/>
      <w:lvlText w:val="-"/>
      <w:lvlJc w:val="left"/>
      <w:pPr>
        <w:ind w:left="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FC4"/>
    <w:rsid w:val="0065067A"/>
    <w:rsid w:val="00A9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F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buntuone.com/5H6mVL5FnX9VlJlr2WbNG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6243</Characters>
  <Application>Microsoft Office Word</Application>
  <DocSecurity>0</DocSecurity>
  <Lines>52</Lines>
  <Paragraphs>14</Paragraphs>
  <ScaleCrop>false</ScaleCrop>
  <Company>DG Win&amp;Soft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2013-05-28T07:17:00Z</dcterms:created>
  <dcterms:modified xsi:type="dcterms:W3CDTF">2013-05-28T07:17:00Z</dcterms:modified>
</cp:coreProperties>
</file>